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A1E5A" w14:textId="77777777" w:rsidR="00EA2232" w:rsidRDefault="00EA2232" w:rsidP="00EA2232">
      <w:pPr>
        <w:pStyle w:val="paragraph"/>
        <w:spacing w:before="0" w:beforeAutospacing="0" w:after="0" w:afterAutospacing="0"/>
        <w:jc w:val="both"/>
        <w:rPr>
          <w:b/>
          <w:bCs/>
        </w:rPr>
      </w:pPr>
      <w:r>
        <w:rPr>
          <w:noProof/>
        </w:rPr>
        <w:drawing>
          <wp:anchor distT="0" distB="0" distL="114300" distR="114300" simplePos="0" relativeHeight="251658240" behindDoc="1" locked="0" layoutInCell="1" allowOverlap="1" wp14:anchorId="188DED72" wp14:editId="5484EF2C">
            <wp:simplePos x="0" y="0"/>
            <wp:positionH relativeFrom="margin">
              <wp:posOffset>4101172</wp:posOffset>
            </wp:positionH>
            <wp:positionV relativeFrom="paragraph">
              <wp:posOffset>244</wp:posOffset>
            </wp:positionV>
            <wp:extent cx="1597660" cy="618490"/>
            <wp:effectExtent l="0" t="0" r="2540" b="0"/>
            <wp:wrapTight wrapText="bothSides">
              <wp:wrapPolygon edited="0">
                <wp:start x="6954" y="0"/>
                <wp:lineTo x="0" y="6653"/>
                <wp:lineTo x="0" y="13971"/>
                <wp:lineTo x="6954" y="20624"/>
                <wp:lineTo x="20604" y="20624"/>
                <wp:lineTo x="21119" y="15967"/>
                <wp:lineTo x="20089" y="14637"/>
                <wp:lineTo x="14423" y="10645"/>
                <wp:lineTo x="21377" y="5988"/>
                <wp:lineTo x="21377" y="665"/>
                <wp:lineTo x="10817" y="0"/>
                <wp:lineTo x="6954" y="0"/>
              </wp:wrapPolygon>
            </wp:wrapTight>
            <wp:docPr id="1667122041" name="Afbeelding 1667122041" descr="Afbeelding met Lettertype, Graphics, tekst, grafische vormgeving&#10;&#10;Automatisch gegenereerde beschrijving">
              <a:extLst xmlns:a="http://schemas.openxmlformats.org/drawingml/2006/main">
                <a:ext uri="{FF2B5EF4-FFF2-40B4-BE49-F238E27FC236}">
                  <a16:creationId xmlns:a16="http://schemas.microsoft.com/office/drawing/2014/main" id="{AD8EE3C4-5F3B-4DFF-99BB-FC711053F5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22041" name="Afbeelding 1667122041" descr="Afbeelding met Lettertype, Graphics, tekst, grafische vormgeving&#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7660" cy="618490"/>
                    </a:xfrm>
                    <a:prstGeom prst="rect">
                      <a:avLst/>
                    </a:prstGeom>
                  </pic:spPr>
                </pic:pic>
              </a:graphicData>
            </a:graphic>
            <wp14:sizeRelH relativeFrom="margin">
              <wp14:pctWidth>0</wp14:pctWidth>
            </wp14:sizeRelH>
            <wp14:sizeRelV relativeFrom="margin">
              <wp14:pctHeight>0</wp14:pctHeight>
            </wp14:sizeRelV>
          </wp:anchor>
        </w:drawing>
      </w:r>
    </w:p>
    <w:p w14:paraId="004B266F" w14:textId="77777777" w:rsidR="00EA2232" w:rsidRDefault="00EA2232" w:rsidP="00EA2232">
      <w:pPr>
        <w:pStyle w:val="paragraph"/>
        <w:spacing w:before="0" w:beforeAutospacing="0" w:after="0" w:afterAutospacing="0"/>
        <w:textAlignment w:val="baseline"/>
        <w:rPr>
          <w:rFonts w:ascii="Segoe UI" w:hAnsi="Segoe UI" w:cs="Segoe UI"/>
          <w:sz w:val="18"/>
          <w:szCs w:val="18"/>
        </w:rPr>
      </w:pPr>
    </w:p>
    <w:p w14:paraId="5E0E2B97" w14:textId="77777777" w:rsidR="00EA2232" w:rsidRPr="008C5B38" w:rsidRDefault="00EA2232" w:rsidP="00EA2232">
      <w:pPr>
        <w:pStyle w:val="paragraph"/>
        <w:spacing w:before="0" w:beforeAutospacing="0" w:after="0" w:afterAutospacing="0"/>
        <w:textAlignment w:val="baseline"/>
        <w:rPr>
          <w:rFonts w:ascii="Aptos" w:hAnsi="Aptos" w:cs="Segoe UI"/>
          <w:b/>
          <w:bCs/>
          <w:sz w:val="32"/>
          <w:szCs w:val="32"/>
        </w:rPr>
      </w:pPr>
      <w:r w:rsidRPr="008C5B38">
        <w:rPr>
          <w:rStyle w:val="normaltextrun"/>
          <w:rFonts w:ascii="Aptos" w:eastAsiaTheme="majorEastAsia" w:hAnsi="Aptos" w:cs="Calibri"/>
          <w:b/>
          <w:bCs/>
          <w:sz w:val="32"/>
          <w:szCs w:val="32"/>
        </w:rPr>
        <w:t>PERSBERICHT</w:t>
      </w:r>
      <w:r w:rsidRPr="008C5B38">
        <w:rPr>
          <w:rStyle w:val="eop"/>
          <w:rFonts w:ascii="Aptos" w:eastAsiaTheme="majorEastAsia" w:hAnsi="Aptos" w:cs="Calibri"/>
          <w:b/>
          <w:bCs/>
          <w:sz w:val="32"/>
          <w:szCs w:val="32"/>
        </w:rPr>
        <w:t> </w:t>
      </w:r>
    </w:p>
    <w:p w14:paraId="60AB33B2" w14:textId="77777777" w:rsidR="00EA2232" w:rsidRPr="008C5B38" w:rsidRDefault="00EA2232" w:rsidP="00EA2232">
      <w:pPr>
        <w:pStyle w:val="paragraph"/>
        <w:spacing w:before="0" w:beforeAutospacing="0" w:after="0" w:afterAutospacing="0"/>
        <w:textAlignment w:val="baseline"/>
        <w:rPr>
          <w:rFonts w:ascii="Aptos" w:hAnsi="Aptos" w:cs="Segoe UI"/>
          <w:sz w:val="18"/>
          <w:szCs w:val="18"/>
        </w:rPr>
      </w:pPr>
      <w:r w:rsidRPr="008C5B38">
        <w:rPr>
          <w:rStyle w:val="eop"/>
          <w:rFonts w:ascii="Aptos" w:eastAsiaTheme="majorEastAsia" w:hAnsi="Aptos" w:cs="Calibri"/>
          <w:sz w:val="22"/>
          <w:szCs w:val="22"/>
        </w:rPr>
        <w:t> </w:t>
      </w:r>
    </w:p>
    <w:p w14:paraId="22EB14D9" w14:textId="12250129" w:rsidR="00EA2232" w:rsidRPr="008C5B38" w:rsidRDefault="00EA2232" w:rsidP="00EA2232">
      <w:pPr>
        <w:pStyle w:val="paragraph"/>
        <w:spacing w:before="0" w:beforeAutospacing="0" w:after="0" w:afterAutospacing="0"/>
        <w:textAlignment w:val="baseline"/>
        <w:rPr>
          <w:rFonts w:ascii="Aptos" w:hAnsi="Aptos" w:cs="Segoe UI"/>
          <w:sz w:val="18"/>
          <w:szCs w:val="18"/>
        </w:rPr>
      </w:pPr>
      <w:r w:rsidRPr="008C5B38">
        <w:rPr>
          <w:rStyle w:val="normaltextrun"/>
          <w:rFonts w:ascii="Aptos" w:eastAsiaTheme="majorEastAsia" w:hAnsi="Aptos" w:cs="Calibri"/>
          <w:sz w:val="22"/>
          <w:szCs w:val="22"/>
        </w:rPr>
        <w:t xml:space="preserve">Schiphol-Rijk, </w:t>
      </w:r>
      <w:r w:rsidR="001D4D4E">
        <w:rPr>
          <w:rStyle w:val="normaltextrun"/>
          <w:rFonts w:ascii="Aptos" w:eastAsiaTheme="majorEastAsia" w:hAnsi="Aptos" w:cs="Calibri"/>
          <w:sz w:val="22"/>
          <w:szCs w:val="22"/>
        </w:rPr>
        <w:t>6</w:t>
      </w:r>
      <w:r w:rsidR="000424AF">
        <w:rPr>
          <w:rStyle w:val="normaltextrun"/>
          <w:rFonts w:ascii="Aptos" w:eastAsiaTheme="majorEastAsia" w:hAnsi="Aptos" w:cs="Calibri"/>
          <w:sz w:val="22"/>
          <w:szCs w:val="22"/>
        </w:rPr>
        <w:t xml:space="preserve"> mei</w:t>
      </w:r>
      <w:r w:rsidRPr="008C5B38">
        <w:rPr>
          <w:rStyle w:val="normaltextrun"/>
          <w:rFonts w:ascii="Aptos" w:eastAsiaTheme="majorEastAsia" w:hAnsi="Aptos" w:cs="Calibri"/>
          <w:sz w:val="22"/>
          <w:szCs w:val="22"/>
        </w:rPr>
        <w:t xml:space="preserve"> 2025</w:t>
      </w:r>
      <w:r w:rsidRPr="008C5B38">
        <w:rPr>
          <w:rStyle w:val="eop"/>
          <w:rFonts w:ascii="Aptos" w:eastAsiaTheme="majorEastAsia" w:hAnsi="Aptos" w:cs="Calibri"/>
          <w:sz w:val="22"/>
          <w:szCs w:val="22"/>
        </w:rPr>
        <w:t> </w:t>
      </w:r>
    </w:p>
    <w:p w14:paraId="7C33EABD" w14:textId="0CBC9B39" w:rsidR="00EA2232" w:rsidRDefault="00EA2232" w:rsidP="00EA223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r>
        <w:rPr>
          <w:rStyle w:val="normaltextrun"/>
          <w:rFonts w:ascii="Aptos" w:eastAsiaTheme="majorEastAsia" w:hAnsi="Aptos" w:cs="Segoe UI"/>
        </w:rPr>
        <w:t>   </w:t>
      </w:r>
      <w:r>
        <w:rPr>
          <w:rStyle w:val="eop"/>
          <w:rFonts w:ascii="Aptos" w:eastAsiaTheme="majorEastAsia" w:hAnsi="Aptos" w:cs="Segoe UI"/>
        </w:rPr>
        <w:t> </w:t>
      </w:r>
    </w:p>
    <w:p w14:paraId="394C076E" w14:textId="478061C5" w:rsidR="004659B2" w:rsidRPr="00AE7F24" w:rsidRDefault="00AE7F24" w:rsidP="004659B2">
      <w:pPr>
        <w:pStyle w:val="paragraph"/>
        <w:spacing w:after="0"/>
        <w:textAlignment w:val="baseline"/>
        <w:rPr>
          <w:rStyle w:val="normaltextrun"/>
          <w:rFonts w:ascii="Aptos" w:eastAsiaTheme="majorEastAsia" w:hAnsi="Aptos" w:cs="Segoe UI"/>
          <w:b/>
          <w:bCs/>
          <w:sz w:val="28"/>
          <w:szCs w:val="28"/>
        </w:rPr>
      </w:pPr>
      <w:r w:rsidRPr="00AE7F24">
        <w:rPr>
          <w:rStyle w:val="normaltextrun"/>
          <w:rFonts w:ascii="Aptos" w:eastAsiaTheme="majorEastAsia" w:hAnsi="Aptos" w:cs="Segoe UI"/>
          <w:b/>
          <w:bCs/>
          <w:sz w:val="28"/>
          <w:szCs w:val="28"/>
        </w:rPr>
        <w:t>Nieuwe Raad van Toezicht versterkt Bloemenbureau Holland</w:t>
      </w:r>
    </w:p>
    <w:p w14:paraId="115DA63E" w14:textId="1051F528" w:rsidR="00155354" w:rsidRDefault="004659B2" w:rsidP="004659B2">
      <w:pPr>
        <w:pStyle w:val="paragraph"/>
        <w:spacing w:after="0"/>
        <w:textAlignment w:val="baseline"/>
        <w:rPr>
          <w:rStyle w:val="normaltextrun"/>
          <w:rFonts w:ascii="Aptos" w:eastAsiaTheme="majorEastAsia" w:hAnsi="Aptos" w:cs="Segoe UI"/>
        </w:rPr>
      </w:pPr>
      <w:r>
        <w:br/>
      </w:r>
      <w:r w:rsidRPr="005D71A2">
        <w:rPr>
          <w:rStyle w:val="normaltextrun"/>
          <w:rFonts w:ascii="Aptos" w:eastAsiaTheme="majorEastAsia" w:hAnsi="Aptos" w:cs="Segoe UI"/>
          <w:b/>
          <w:bCs/>
          <w:color w:val="000000" w:themeColor="text1"/>
        </w:rPr>
        <w:t xml:space="preserve">Vanaf februari 2025 heeft Bloemenbureau Holland haar bestuursmodel gewijzigd. </w:t>
      </w:r>
      <w:r w:rsidR="00155354" w:rsidRPr="00155354">
        <w:rPr>
          <w:rStyle w:val="normaltextrun"/>
          <w:rFonts w:ascii="Aptos" w:eastAsiaTheme="majorEastAsia" w:hAnsi="Aptos" w:cs="Segoe UI"/>
          <w:b/>
          <w:bCs/>
          <w:color w:val="000000" w:themeColor="text1"/>
        </w:rPr>
        <w:t xml:space="preserve">Met de introductie van een Raad van Toezicht, naast het Uitvoerend Bestuur en het College van Deskundigen, is er nu een duidelijke scheiding tussen toezicht, strategie en uitvoering. Deze structuur zorgt voor heldere verantwoordelijkheden en versterkt de balans tussen de belangen van de achterban en de kwaliteit van de uitvoering van </w:t>
      </w:r>
      <w:r w:rsidR="004A0E73">
        <w:rPr>
          <w:rStyle w:val="normaltextrun"/>
          <w:rFonts w:ascii="Aptos" w:eastAsiaTheme="majorEastAsia" w:hAnsi="Aptos" w:cs="Segoe UI"/>
          <w:b/>
          <w:bCs/>
          <w:color w:val="000000" w:themeColor="text1"/>
        </w:rPr>
        <w:t>de</w:t>
      </w:r>
      <w:r w:rsidR="00155354" w:rsidRPr="00155354">
        <w:rPr>
          <w:rStyle w:val="normaltextrun"/>
          <w:rFonts w:ascii="Aptos" w:eastAsiaTheme="majorEastAsia" w:hAnsi="Aptos" w:cs="Segoe UI"/>
          <w:b/>
          <w:bCs/>
          <w:color w:val="000000" w:themeColor="text1"/>
        </w:rPr>
        <w:t xml:space="preserve"> strategie.</w:t>
      </w:r>
      <w:r>
        <w:br/>
      </w:r>
    </w:p>
    <w:p w14:paraId="08592B34" w14:textId="6F6298B2" w:rsidR="004659B2" w:rsidRPr="004659B2" w:rsidRDefault="004659B2" w:rsidP="004659B2">
      <w:pPr>
        <w:pStyle w:val="paragraph"/>
        <w:spacing w:after="0"/>
        <w:textAlignment w:val="baseline"/>
        <w:rPr>
          <w:rStyle w:val="normaltextrun"/>
          <w:rFonts w:ascii="Aptos" w:eastAsiaTheme="majorEastAsia" w:hAnsi="Aptos" w:cs="Segoe UI"/>
        </w:rPr>
      </w:pPr>
      <w:r w:rsidRPr="004659B2">
        <w:rPr>
          <w:rStyle w:val="normaltextrun"/>
          <w:rFonts w:ascii="Aptos" w:eastAsiaTheme="majorEastAsia" w:hAnsi="Aptos" w:cs="Segoe UI"/>
        </w:rPr>
        <w:t xml:space="preserve">De Raad van Toezicht bestaat nu uit </w:t>
      </w:r>
      <w:r w:rsidR="00155FEF">
        <w:rPr>
          <w:rStyle w:val="normaltextrun"/>
          <w:rFonts w:ascii="Aptos" w:eastAsiaTheme="majorEastAsia" w:hAnsi="Aptos" w:cs="Segoe UI"/>
        </w:rPr>
        <w:t>zes</w:t>
      </w:r>
      <w:r w:rsidRPr="004659B2">
        <w:rPr>
          <w:rStyle w:val="normaltextrun"/>
          <w:rFonts w:ascii="Aptos" w:eastAsiaTheme="majorEastAsia" w:hAnsi="Aptos" w:cs="Segoe UI"/>
        </w:rPr>
        <w:t xml:space="preserve"> mensen: voorzitter Marco van der Sar (onafhankelijk), Alice van Veen (Royal </w:t>
      </w:r>
      <w:proofErr w:type="spellStart"/>
      <w:r w:rsidRPr="004659B2">
        <w:rPr>
          <w:rStyle w:val="normaltextrun"/>
          <w:rFonts w:ascii="Aptos" w:eastAsiaTheme="majorEastAsia" w:hAnsi="Aptos" w:cs="Segoe UI"/>
        </w:rPr>
        <w:t>Lemkes</w:t>
      </w:r>
      <w:proofErr w:type="spellEnd"/>
      <w:r w:rsidRPr="004659B2">
        <w:rPr>
          <w:rStyle w:val="normaltextrun"/>
          <w:rFonts w:ascii="Aptos" w:eastAsiaTheme="majorEastAsia" w:hAnsi="Aptos" w:cs="Segoe UI"/>
        </w:rPr>
        <w:t>)</w:t>
      </w:r>
      <w:r w:rsidR="00155FEF">
        <w:rPr>
          <w:rStyle w:val="normaltextrun"/>
          <w:rFonts w:ascii="Aptos" w:eastAsiaTheme="majorEastAsia" w:hAnsi="Aptos" w:cs="Segoe UI"/>
        </w:rPr>
        <w:t xml:space="preserve">, </w:t>
      </w:r>
      <w:r w:rsidRPr="004659B2">
        <w:rPr>
          <w:rStyle w:val="normaltextrun"/>
          <w:rFonts w:ascii="Aptos" w:eastAsiaTheme="majorEastAsia" w:hAnsi="Aptos" w:cs="Segoe UI"/>
        </w:rPr>
        <w:t>Peter ten Have (kwekerij J&amp;P ten Have), Ton van Mil (Royal Brinkman), Mariska Werring (onafhankelijk) en Jack Goossens (</w:t>
      </w:r>
      <w:proofErr w:type="spellStart"/>
      <w:r w:rsidRPr="004659B2">
        <w:rPr>
          <w:rStyle w:val="normaltextrun"/>
          <w:rFonts w:ascii="Aptos" w:eastAsiaTheme="majorEastAsia" w:hAnsi="Aptos" w:cs="Segoe UI"/>
        </w:rPr>
        <w:t>Gova</w:t>
      </w:r>
      <w:proofErr w:type="spellEnd"/>
      <w:r w:rsidRPr="004659B2">
        <w:rPr>
          <w:rStyle w:val="normaltextrun"/>
          <w:rFonts w:ascii="Aptos" w:eastAsiaTheme="majorEastAsia" w:hAnsi="Aptos" w:cs="Segoe UI"/>
        </w:rPr>
        <w:t xml:space="preserve"> BV). </w:t>
      </w:r>
      <w:r w:rsidR="0071089E" w:rsidRPr="00C56221">
        <w:rPr>
          <w:rStyle w:val="normaltextrun"/>
          <w:rFonts w:ascii="Aptos" w:eastAsiaTheme="majorEastAsia" w:hAnsi="Aptos" w:cs="Segoe UI"/>
          <w:color w:val="000000" w:themeColor="text1"/>
        </w:rPr>
        <w:t>Deze groep brengt een waardevolle mix van kennis en ervaring mee om toezicht te houden.</w:t>
      </w:r>
    </w:p>
    <w:p w14:paraId="71F2B139" w14:textId="08B682AD" w:rsidR="004659B2" w:rsidRPr="00CB6937" w:rsidRDefault="004659B2" w:rsidP="00CB6937">
      <w:pPr>
        <w:pStyle w:val="paragraph"/>
        <w:pBdr>
          <w:bottom w:val="single" w:sz="6" w:space="1" w:color="auto"/>
        </w:pBdr>
        <w:spacing w:after="0"/>
        <w:textAlignment w:val="baseline"/>
        <w:rPr>
          <w:rStyle w:val="normaltextrun"/>
          <w:rFonts w:ascii="Aptos" w:eastAsiaTheme="majorEastAsia" w:hAnsi="Aptos" w:cs="Segoe UI"/>
          <w:i/>
          <w:iCs/>
        </w:rPr>
      </w:pPr>
      <w:r w:rsidRPr="004659B2">
        <w:rPr>
          <w:rStyle w:val="normaltextrun"/>
          <w:rFonts w:ascii="Aptos" w:eastAsiaTheme="majorEastAsia" w:hAnsi="Aptos" w:cs="Segoe UI"/>
        </w:rPr>
        <w:t xml:space="preserve">Het Bestuur wordt gevormd door </w:t>
      </w:r>
      <w:r w:rsidR="009A3AAB">
        <w:rPr>
          <w:rStyle w:val="normaltextrun"/>
          <w:rFonts w:ascii="Aptos" w:eastAsiaTheme="majorEastAsia" w:hAnsi="Aptos" w:cs="Segoe UI"/>
        </w:rPr>
        <w:t>éé</w:t>
      </w:r>
      <w:r w:rsidRPr="004659B2">
        <w:rPr>
          <w:rStyle w:val="normaltextrun"/>
          <w:rFonts w:ascii="Aptos" w:eastAsiaTheme="majorEastAsia" w:hAnsi="Aptos" w:cs="Segoe UI"/>
        </w:rPr>
        <w:t xml:space="preserve">n directielid </w:t>
      </w:r>
      <w:r w:rsidR="00C56221">
        <w:rPr>
          <w:rStyle w:val="normaltextrun"/>
          <w:rFonts w:ascii="Aptos" w:eastAsiaTheme="majorEastAsia" w:hAnsi="Aptos" w:cs="Segoe UI"/>
        </w:rPr>
        <w:t>d</w:t>
      </w:r>
      <w:r w:rsidR="009A3AAB">
        <w:rPr>
          <w:rStyle w:val="normaltextrun"/>
          <w:rFonts w:ascii="Aptos" w:eastAsiaTheme="majorEastAsia" w:hAnsi="Aptos" w:cs="Segoe UI"/>
        </w:rPr>
        <w:t>at</w:t>
      </w:r>
      <w:r w:rsidRPr="004659B2">
        <w:rPr>
          <w:rStyle w:val="normaltextrun"/>
          <w:rFonts w:ascii="Aptos" w:eastAsiaTheme="majorEastAsia" w:hAnsi="Aptos" w:cs="Segoe UI"/>
        </w:rPr>
        <w:t xml:space="preserve"> verantwoordelijk is voor de strategie en uitvoering, aangevuld met </w:t>
      </w:r>
      <w:r w:rsidR="00822175">
        <w:rPr>
          <w:rStyle w:val="normaltextrun"/>
          <w:rFonts w:ascii="Aptos" w:eastAsiaTheme="majorEastAsia" w:hAnsi="Aptos" w:cs="Segoe UI"/>
        </w:rPr>
        <w:t>een MT</w:t>
      </w:r>
      <w:r w:rsidR="007D2CF1">
        <w:rPr>
          <w:rStyle w:val="normaltextrun"/>
          <w:rFonts w:ascii="Aptos" w:eastAsiaTheme="majorEastAsia" w:hAnsi="Aptos" w:cs="Segoe UI"/>
        </w:rPr>
        <w:t xml:space="preserve">. Daarnaast komt er </w:t>
      </w:r>
      <w:r w:rsidRPr="004659B2">
        <w:rPr>
          <w:rStyle w:val="normaltextrun"/>
          <w:rFonts w:ascii="Aptos" w:eastAsiaTheme="majorEastAsia" w:hAnsi="Aptos" w:cs="Segoe UI"/>
        </w:rPr>
        <w:t>een College van Deskundigen</w:t>
      </w:r>
      <w:r w:rsidR="004E3416">
        <w:rPr>
          <w:rStyle w:val="normaltextrun"/>
          <w:rFonts w:ascii="Aptos" w:eastAsiaTheme="majorEastAsia" w:hAnsi="Aptos" w:cs="Segoe UI"/>
        </w:rPr>
        <w:t>. Dit college fungeert</w:t>
      </w:r>
      <w:r w:rsidRPr="004659B2">
        <w:rPr>
          <w:rStyle w:val="normaltextrun"/>
          <w:rFonts w:ascii="Aptos" w:eastAsiaTheme="majorEastAsia" w:hAnsi="Aptos" w:cs="Segoe UI"/>
        </w:rPr>
        <w:t xml:space="preserve"> als adviesorgaan </w:t>
      </w:r>
      <w:r w:rsidR="004E3416">
        <w:rPr>
          <w:rStyle w:val="normaltextrun"/>
          <w:rFonts w:ascii="Aptos" w:eastAsiaTheme="majorEastAsia" w:hAnsi="Aptos" w:cs="Segoe UI"/>
        </w:rPr>
        <w:t>en wordt op</w:t>
      </w:r>
      <w:r w:rsidRPr="004659B2">
        <w:rPr>
          <w:rStyle w:val="normaltextrun"/>
          <w:rFonts w:ascii="Aptos" w:eastAsiaTheme="majorEastAsia" w:hAnsi="Aptos" w:cs="Segoe UI"/>
        </w:rPr>
        <w:t xml:space="preserve"> dit moment geformaliseerd.</w:t>
      </w:r>
      <w:r w:rsidR="00155FEF">
        <w:rPr>
          <w:rStyle w:val="normaltextrun"/>
          <w:rFonts w:ascii="Aptos" w:eastAsiaTheme="majorEastAsia" w:hAnsi="Aptos" w:cs="Segoe UI"/>
        </w:rPr>
        <w:t xml:space="preserve"> </w:t>
      </w:r>
      <w:r w:rsidRPr="004659B2">
        <w:rPr>
          <w:rStyle w:val="normaltextrun"/>
          <w:rFonts w:ascii="Aptos" w:eastAsiaTheme="majorEastAsia" w:hAnsi="Aptos" w:cs="Segoe UI"/>
        </w:rPr>
        <w:t xml:space="preserve">Yvonne Watzdorf, </w:t>
      </w:r>
      <w:r w:rsidRPr="00DF6FAC">
        <w:rPr>
          <w:rStyle w:val="normaltextrun"/>
          <w:rFonts w:ascii="Aptos" w:eastAsiaTheme="majorEastAsia" w:hAnsi="Aptos" w:cs="Segoe UI"/>
          <w:color w:val="000000" w:themeColor="text1"/>
        </w:rPr>
        <w:t>Directeur</w:t>
      </w:r>
      <w:r w:rsidR="005F1E3C" w:rsidRPr="00DF6FAC">
        <w:rPr>
          <w:rStyle w:val="normaltextrun"/>
          <w:rFonts w:ascii="Aptos" w:eastAsiaTheme="majorEastAsia" w:hAnsi="Aptos" w:cs="Segoe UI"/>
          <w:color w:val="000000" w:themeColor="text1"/>
        </w:rPr>
        <w:t>-</w:t>
      </w:r>
      <w:r w:rsidRPr="00DF6FAC">
        <w:rPr>
          <w:rStyle w:val="normaltextrun"/>
          <w:rFonts w:ascii="Aptos" w:eastAsiaTheme="majorEastAsia" w:hAnsi="Aptos" w:cs="Segoe UI"/>
          <w:color w:val="000000" w:themeColor="text1"/>
        </w:rPr>
        <w:t xml:space="preserve">bestuurder </w:t>
      </w:r>
      <w:r w:rsidRPr="004659B2">
        <w:rPr>
          <w:rStyle w:val="normaltextrun"/>
          <w:rFonts w:ascii="Aptos" w:eastAsiaTheme="majorEastAsia" w:hAnsi="Aptos" w:cs="Segoe UI"/>
        </w:rPr>
        <w:t xml:space="preserve">van Bloemenbureau Holland in het nieuwe model, blijft in haar rol verantwoordelijk voor de dagelijkse leiding en strategische koers van de organisatie. Zij kijkt met vertrouwen uit naar de samenwerking </w:t>
      </w:r>
      <w:r w:rsidR="00BE42E7">
        <w:rPr>
          <w:rStyle w:val="normaltextrun"/>
          <w:rFonts w:ascii="Aptos" w:eastAsiaTheme="majorEastAsia" w:hAnsi="Aptos" w:cs="Segoe UI"/>
        </w:rPr>
        <w:t>binnen het nieuwe model</w:t>
      </w:r>
      <w:r w:rsidRPr="004659B2">
        <w:rPr>
          <w:rStyle w:val="normaltextrun"/>
          <w:rFonts w:ascii="Aptos" w:eastAsiaTheme="majorEastAsia" w:hAnsi="Aptos" w:cs="Segoe UI"/>
        </w:rPr>
        <w:t xml:space="preserve">: </w:t>
      </w:r>
      <w:r w:rsidRPr="00155FEF">
        <w:rPr>
          <w:rStyle w:val="normaltextrun"/>
          <w:rFonts w:ascii="Aptos" w:eastAsiaTheme="majorEastAsia" w:hAnsi="Aptos" w:cs="Segoe UI"/>
          <w:i/>
          <w:iCs/>
        </w:rPr>
        <w:t>“Deze stap stelt ons nog beter in staat om onze ambities</w:t>
      </w:r>
      <w:r w:rsidR="00C6356D">
        <w:rPr>
          <w:rStyle w:val="normaltextrun"/>
          <w:rFonts w:ascii="Aptos" w:eastAsiaTheme="majorEastAsia" w:hAnsi="Aptos" w:cs="Segoe UI"/>
          <w:i/>
          <w:iCs/>
        </w:rPr>
        <w:t xml:space="preserve"> voor de sector</w:t>
      </w:r>
      <w:r w:rsidRPr="00155FEF">
        <w:rPr>
          <w:rStyle w:val="normaltextrun"/>
          <w:rFonts w:ascii="Aptos" w:eastAsiaTheme="majorEastAsia" w:hAnsi="Aptos" w:cs="Segoe UI"/>
          <w:i/>
          <w:iCs/>
        </w:rPr>
        <w:t xml:space="preserve"> waar te maken.” </w:t>
      </w:r>
      <w:r>
        <w:br/>
      </w:r>
      <w:r w:rsidR="009444ED">
        <w:rPr>
          <w:rStyle w:val="normaltextrun"/>
          <w:rFonts w:ascii="Aptos" w:eastAsiaTheme="majorEastAsia" w:hAnsi="Aptos" w:cs="Segoe UI"/>
        </w:rPr>
        <w:br/>
      </w:r>
      <w:r w:rsidRPr="004659B2">
        <w:rPr>
          <w:rStyle w:val="normaltextrun"/>
          <w:rFonts w:ascii="Aptos" w:eastAsiaTheme="majorEastAsia" w:hAnsi="Aptos" w:cs="Segoe UI"/>
        </w:rPr>
        <w:t>Marco van der Sar vult aan</w:t>
      </w:r>
      <w:r w:rsidR="00C701C9" w:rsidRPr="0020738A">
        <w:rPr>
          <w:rStyle w:val="normaltextrun"/>
          <w:rFonts w:ascii="Aptos" w:eastAsiaTheme="majorEastAsia" w:hAnsi="Aptos" w:cs="Segoe UI"/>
          <w:color w:val="000000" w:themeColor="text1"/>
        </w:rPr>
        <w:t>:</w:t>
      </w:r>
      <w:r w:rsidR="0020738A" w:rsidRPr="0020738A">
        <w:rPr>
          <w:rStyle w:val="normaltextrun"/>
          <w:rFonts w:ascii="Aptos" w:eastAsiaTheme="majorEastAsia" w:hAnsi="Aptos" w:cs="Segoe UI"/>
          <w:color w:val="000000" w:themeColor="text1"/>
        </w:rPr>
        <w:t xml:space="preserve"> </w:t>
      </w:r>
      <w:r w:rsidR="00727958" w:rsidRPr="0020738A">
        <w:rPr>
          <w:rFonts w:ascii="Aptos" w:eastAsiaTheme="majorEastAsia" w:hAnsi="Aptos" w:cs="Segoe UI"/>
          <w:i/>
          <w:iCs/>
          <w:color w:val="000000" w:themeColor="text1"/>
        </w:rPr>
        <w:t xml:space="preserve">"Het afgelopen jaar hebben we hard gewerkt </w:t>
      </w:r>
      <w:r w:rsidR="00DE7766">
        <w:rPr>
          <w:rFonts w:ascii="Aptos" w:eastAsiaTheme="majorEastAsia" w:hAnsi="Aptos" w:cs="Segoe UI"/>
          <w:i/>
          <w:iCs/>
          <w:color w:val="000000" w:themeColor="text1"/>
        </w:rPr>
        <w:t>aan de uitvoering van onze plannen.</w:t>
      </w:r>
      <w:r w:rsidR="00727958" w:rsidRPr="0020738A">
        <w:rPr>
          <w:rFonts w:ascii="Aptos" w:eastAsiaTheme="majorEastAsia" w:hAnsi="Aptos" w:cs="Segoe UI"/>
          <w:i/>
          <w:iCs/>
          <w:color w:val="000000" w:themeColor="text1"/>
        </w:rPr>
        <w:t xml:space="preserve"> Met het nieuwe bestuursmodel kunnen we doelgerichter en efficiënter werken, en is helder wie welke verantwoordelijkheid draagt."</w:t>
      </w:r>
      <w:r w:rsidR="001A525E" w:rsidRPr="001A525E">
        <w:rPr>
          <w:rStyle w:val="normaltextrun"/>
          <w:rFonts w:ascii="Aptos" w:eastAsiaTheme="majorEastAsia" w:hAnsi="Aptos" w:cs="Segoe UI"/>
          <w:i/>
          <w:iCs/>
          <w:color w:val="0070C0"/>
        </w:rPr>
        <w:br/>
      </w:r>
      <w:r w:rsidR="00EF2554">
        <w:rPr>
          <w:rStyle w:val="normaltextrun"/>
          <w:rFonts w:ascii="Aptos" w:eastAsiaTheme="majorEastAsia" w:hAnsi="Aptos" w:cs="Segoe UI"/>
          <w:i/>
          <w:iCs/>
        </w:rPr>
        <w:br/>
      </w:r>
      <w:r w:rsidRPr="004659B2">
        <w:rPr>
          <w:rStyle w:val="normaltextrun"/>
          <w:rFonts w:ascii="Aptos" w:eastAsiaTheme="majorEastAsia" w:hAnsi="Aptos" w:cs="Segoe UI"/>
        </w:rPr>
        <w:t>Met de vernieuwde structuur zet Bloemenbureau Holland een mooie stap om met haar marketing en marketingcommunicatieactiviteiten de reputatie van de sierteeltsector te verstevigen en de positieve aandacht voor bloemen en planten bij de consument in Europa te vergroten.</w:t>
      </w:r>
      <w:r w:rsidR="00E23DC7">
        <w:rPr>
          <w:rStyle w:val="normaltextrun"/>
          <w:rFonts w:ascii="Aptos" w:eastAsiaTheme="majorEastAsia" w:hAnsi="Aptos" w:cs="Segoe UI"/>
        </w:rPr>
        <w:br/>
      </w:r>
      <w:r w:rsidR="00E23DC7">
        <w:rPr>
          <w:rStyle w:val="normaltextrun"/>
          <w:rFonts w:ascii="Aptos" w:eastAsiaTheme="majorEastAsia" w:hAnsi="Aptos" w:cs="Segoe UI"/>
        </w:rPr>
        <w:br/>
      </w:r>
    </w:p>
    <w:p w14:paraId="5FB9CB55" w14:textId="77777777" w:rsidR="00E23DC7" w:rsidRDefault="00E23DC7" w:rsidP="00CB6937">
      <w:pPr>
        <w:pStyle w:val="paragraph"/>
        <w:spacing w:before="0" w:beforeAutospacing="0" w:after="0" w:afterAutospacing="0"/>
        <w:rPr>
          <w:rStyle w:val="eop"/>
          <w:rFonts w:ascii="Aptos" w:eastAsiaTheme="majorEastAsia" w:hAnsi="Aptos" w:cs="Calibri"/>
        </w:rPr>
      </w:pPr>
    </w:p>
    <w:p w14:paraId="44FF8CA8" w14:textId="1355DEB4" w:rsidR="00E23DC7" w:rsidRDefault="00E23DC7" w:rsidP="00CB6937">
      <w:pPr>
        <w:pStyle w:val="paragraph"/>
        <w:spacing w:before="0" w:beforeAutospacing="0" w:after="0" w:afterAutospacing="0"/>
        <w:rPr>
          <w:rStyle w:val="eop"/>
          <w:rFonts w:ascii="Aptos" w:eastAsiaTheme="majorEastAsia" w:hAnsi="Aptos" w:cs="Calibri"/>
        </w:rPr>
      </w:pPr>
      <w:r>
        <w:rPr>
          <w:noProof/>
        </w:rPr>
        <w:drawing>
          <wp:inline distT="0" distB="0" distL="0" distR="0" wp14:anchorId="4D0B6A9D" wp14:editId="6F22D5C2">
            <wp:extent cx="4572000" cy="6862445"/>
            <wp:effectExtent l="0" t="0" r="0" b="0"/>
            <wp:docPr id="1655765537" name="Afbeelding 1" descr="Afbeelding met kleding, persoon, person, schoei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765537" name="Afbeelding 1" descr="Afbeelding met kleding, persoon, person, schoeisel&#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0" cy="6862445"/>
                    </a:xfrm>
                    <a:prstGeom prst="rect">
                      <a:avLst/>
                    </a:prstGeom>
                    <a:noFill/>
                    <a:ln>
                      <a:noFill/>
                    </a:ln>
                  </pic:spPr>
                </pic:pic>
              </a:graphicData>
            </a:graphic>
          </wp:inline>
        </w:drawing>
      </w:r>
    </w:p>
    <w:p w14:paraId="3A1CF4E7" w14:textId="13062E17" w:rsidR="00155FEF" w:rsidRPr="0039591B" w:rsidRDefault="00E23DC7" w:rsidP="0039591B">
      <w:pPr>
        <w:rPr>
          <w:rStyle w:val="normaltextrun"/>
          <w:i/>
          <w:iCs/>
        </w:rPr>
      </w:pPr>
      <w:r>
        <w:rPr>
          <w:rStyle w:val="eop"/>
          <w:rFonts w:ascii="Aptos" w:eastAsiaTheme="majorEastAsia" w:hAnsi="Aptos" w:cs="Calibri"/>
          <w:i/>
          <w:iCs/>
        </w:rPr>
        <w:br/>
      </w:r>
      <w:r w:rsidR="00CB6937" w:rsidRPr="0039591B">
        <w:rPr>
          <w:rStyle w:val="eop"/>
          <w:rFonts w:ascii="Aptos" w:eastAsiaTheme="majorEastAsia" w:hAnsi="Aptos" w:cs="Calibri"/>
          <w:i/>
          <w:iCs/>
        </w:rPr>
        <w:t xml:space="preserve">Fotobijschrift: </w:t>
      </w:r>
      <w:r w:rsidR="00CB6937" w:rsidRPr="0039591B">
        <w:rPr>
          <w:i/>
          <w:iCs/>
        </w:rPr>
        <w:t>Op de foto, boven: Yvonne Watzdorf, Ton van Mil, Alice van Veen en Peter ten Have. Onder: Mariska Werring, Marco van der Sar en Jack Goossens.</w:t>
      </w:r>
    </w:p>
    <w:p w14:paraId="4E0D3B4D" w14:textId="33C0984E" w:rsidR="00776E08" w:rsidRDefault="00776E08"/>
    <w:sectPr w:rsidR="00776E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32"/>
    <w:rsid w:val="000424AF"/>
    <w:rsid w:val="000B63F6"/>
    <w:rsid w:val="00114386"/>
    <w:rsid w:val="00127FC4"/>
    <w:rsid w:val="00131D2D"/>
    <w:rsid w:val="00155354"/>
    <w:rsid w:val="00155FEF"/>
    <w:rsid w:val="00187432"/>
    <w:rsid w:val="00192463"/>
    <w:rsid w:val="001A525E"/>
    <w:rsid w:val="001D4D4E"/>
    <w:rsid w:val="001F0305"/>
    <w:rsid w:val="00205985"/>
    <w:rsid w:val="0020738A"/>
    <w:rsid w:val="00254527"/>
    <w:rsid w:val="0026016D"/>
    <w:rsid w:val="00260F3A"/>
    <w:rsid w:val="002B59F9"/>
    <w:rsid w:val="002C156D"/>
    <w:rsid w:val="002E7E17"/>
    <w:rsid w:val="00332728"/>
    <w:rsid w:val="00352818"/>
    <w:rsid w:val="00357EA9"/>
    <w:rsid w:val="00377088"/>
    <w:rsid w:val="0039591B"/>
    <w:rsid w:val="003A4C83"/>
    <w:rsid w:val="003A7454"/>
    <w:rsid w:val="00452D74"/>
    <w:rsid w:val="004659B2"/>
    <w:rsid w:val="0048694A"/>
    <w:rsid w:val="004A0E73"/>
    <w:rsid w:val="004A3B98"/>
    <w:rsid w:val="004C109C"/>
    <w:rsid w:val="004E3416"/>
    <w:rsid w:val="00561E98"/>
    <w:rsid w:val="005B008A"/>
    <w:rsid w:val="005C7F43"/>
    <w:rsid w:val="005D49D1"/>
    <w:rsid w:val="005D71A2"/>
    <w:rsid w:val="005F1E3C"/>
    <w:rsid w:val="005F7719"/>
    <w:rsid w:val="00631176"/>
    <w:rsid w:val="00635951"/>
    <w:rsid w:val="00644661"/>
    <w:rsid w:val="006508BA"/>
    <w:rsid w:val="006632E8"/>
    <w:rsid w:val="0066385D"/>
    <w:rsid w:val="006A6113"/>
    <w:rsid w:val="006F77FF"/>
    <w:rsid w:val="0071089E"/>
    <w:rsid w:val="007118F4"/>
    <w:rsid w:val="00727958"/>
    <w:rsid w:val="00742256"/>
    <w:rsid w:val="00752AAA"/>
    <w:rsid w:val="00753A29"/>
    <w:rsid w:val="00776E08"/>
    <w:rsid w:val="007D2CF1"/>
    <w:rsid w:val="0080043A"/>
    <w:rsid w:val="00822175"/>
    <w:rsid w:val="00851643"/>
    <w:rsid w:val="00860627"/>
    <w:rsid w:val="00861743"/>
    <w:rsid w:val="00863126"/>
    <w:rsid w:val="0086471D"/>
    <w:rsid w:val="00864E28"/>
    <w:rsid w:val="008B3357"/>
    <w:rsid w:val="008B44DC"/>
    <w:rsid w:val="008C5B38"/>
    <w:rsid w:val="00903EE6"/>
    <w:rsid w:val="00913997"/>
    <w:rsid w:val="009224DA"/>
    <w:rsid w:val="009444ED"/>
    <w:rsid w:val="009A04BF"/>
    <w:rsid w:val="009A3AAB"/>
    <w:rsid w:val="00A22FCD"/>
    <w:rsid w:val="00A365B1"/>
    <w:rsid w:val="00A4549F"/>
    <w:rsid w:val="00A57629"/>
    <w:rsid w:val="00A86D3A"/>
    <w:rsid w:val="00A915D1"/>
    <w:rsid w:val="00A92CCA"/>
    <w:rsid w:val="00AC6F04"/>
    <w:rsid w:val="00AE2D44"/>
    <w:rsid w:val="00AE7F24"/>
    <w:rsid w:val="00BA6BFF"/>
    <w:rsid w:val="00BB26D0"/>
    <w:rsid w:val="00BC30C3"/>
    <w:rsid w:val="00BE42E7"/>
    <w:rsid w:val="00BF20EA"/>
    <w:rsid w:val="00C34319"/>
    <w:rsid w:val="00C56221"/>
    <w:rsid w:val="00C60026"/>
    <w:rsid w:val="00C62F5E"/>
    <w:rsid w:val="00C6356D"/>
    <w:rsid w:val="00C63F01"/>
    <w:rsid w:val="00C701C9"/>
    <w:rsid w:val="00C80CD3"/>
    <w:rsid w:val="00C8705C"/>
    <w:rsid w:val="00C93DA8"/>
    <w:rsid w:val="00CB6937"/>
    <w:rsid w:val="00DA7E13"/>
    <w:rsid w:val="00DE7766"/>
    <w:rsid w:val="00DF6FAC"/>
    <w:rsid w:val="00E23DC7"/>
    <w:rsid w:val="00E43425"/>
    <w:rsid w:val="00E63233"/>
    <w:rsid w:val="00E76059"/>
    <w:rsid w:val="00EA2232"/>
    <w:rsid w:val="00EB7FFC"/>
    <w:rsid w:val="00EC0346"/>
    <w:rsid w:val="00EF2554"/>
    <w:rsid w:val="00F46655"/>
    <w:rsid w:val="00F5092C"/>
    <w:rsid w:val="00F76F73"/>
    <w:rsid w:val="00FB2E4F"/>
    <w:rsid w:val="00FC11C8"/>
    <w:rsid w:val="00FF1117"/>
    <w:rsid w:val="034F4BD2"/>
    <w:rsid w:val="101B3528"/>
    <w:rsid w:val="12B117D3"/>
    <w:rsid w:val="48072647"/>
    <w:rsid w:val="498D6F42"/>
    <w:rsid w:val="503B18CA"/>
    <w:rsid w:val="7538009F"/>
    <w:rsid w:val="77B9EC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1144"/>
  <w15:chartTrackingRefBased/>
  <w15:docId w15:val="{5C24124F-0DA4-4227-A79A-64923896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rsid w:val="00EA22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uiPriority w:val="9"/>
    <w:semiHidden/>
    <w:unhideWhenUsed/>
    <w:qFormat/>
    <w:rsid w:val="00EA22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uiPriority w:val="9"/>
    <w:semiHidden/>
    <w:unhideWhenUsed/>
    <w:qFormat/>
    <w:rsid w:val="00EA22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uiPriority w:val="9"/>
    <w:semiHidden/>
    <w:unhideWhenUsed/>
    <w:qFormat/>
    <w:rsid w:val="00EA22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uiPriority w:val="9"/>
    <w:semiHidden/>
    <w:unhideWhenUsed/>
    <w:qFormat/>
    <w:rsid w:val="00EA22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uiPriority w:val="9"/>
    <w:semiHidden/>
    <w:unhideWhenUsed/>
    <w:qFormat/>
    <w:rsid w:val="00EA22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uiPriority w:val="9"/>
    <w:semiHidden/>
    <w:unhideWhenUsed/>
    <w:qFormat/>
    <w:rsid w:val="00EA22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uiPriority w:val="9"/>
    <w:semiHidden/>
    <w:unhideWhenUsed/>
    <w:qFormat/>
    <w:rsid w:val="00EA22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uiPriority w:val="9"/>
    <w:semiHidden/>
    <w:unhideWhenUsed/>
    <w:qFormat/>
    <w:rsid w:val="00EA22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2232"/>
    <w:pPr>
      <w:ind w:left="720"/>
      <w:contextualSpacing/>
    </w:pPr>
  </w:style>
  <w:style w:type="character" w:styleId="Intensievebenadrukking">
    <w:name w:val="Intense Emphasis"/>
    <w:basedOn w:val="Standaardalinea-lettertype"/>
    <w:uiPriority w:val="21"/>
    <w:qFormat/>
    <w:rsid w:val="00EA2232"/>
    <w:rPr>
      <w:i/>
      <w:iCs/>
      <w:color w:val="0F4761" w:themeColor="accent1" w:themeShade="BF"/>
    </w:rPr>
  </w:style>
  <w:style w:type="character" w:styleId="Intensieveverwijzing">
    <w:name w:val="Intense Reference"/>
    <w:basedOn w:val="Standaardalinea-lettertype"/>
    <w:uiPriority w:val="32"/>
    <w:qFormat/>
    <w:rsid w:val="00EA2232"/>
    <w:rPr>
      <w:b/>
      <w:bCs/>
      <w:smallCaps/>
      <w:color w:val="0F4761" w:themeColor="accent1" w:themeShade="BF"/>
      <w:spacing w:val="5"/>
    </w:rPr>
  </w:style>
  <w:style w:type="paragraph" w:customStyle="1" w:styleId="paragraph">
    <w:name w:val="paragraph"/>
    <w:basedOn w:val="Standaard"/>
    <w:rsid w:val="00EA2232"/>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EA2232"/>
  </w:style>
  <w:style w:type="character" w:customStyle="1" w:styleId="eop">
    <w:name w:val="eop"/>
    <w:basedOn w:val="Standaardalinea-lettertype"/>
    <w:rsid w:val="00EA2232"/>
  </w:style>
  <w:style w:type="character" w:customStyle="1" w:styleId="scxw128052719">
    <w:name w:val="scxw128052719"/>
    <w:basedOn w:val="Standaardalinea-lettertype"/>
    <w:rsid w:val="00EA2232"/>
  </w:style>
  <w:style w:type="character" w:styleId="Hyperlink">
    <w:name w:val="Hyperlink"/>
    <w:basedOn w:val="Standaardalinea-lettertype"/>
    <w:uiPriority w:val="99"/>
    <w:unhideWhenUsed/>
    <w:rsid w:val="00EA2232"/>
    <w:rPr>
      <w:color w:val="467886" w:themeColor="hyperlink"/>
      <w:u w:val="single"/>
    </w:rPr>
  </w:style>
  <w:style w:type="character" w:customStyle="1" w:styleId="Kop1Char">
    <w:name w:val="Kop 1 Char"/>
    <w:basedOn w:val="Standaardalinea-lettertype"/>
    <w:uiPriority w:val="9"/>
    <w:rsid w:val="00A915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uiPriority w:val="9"/>
    <w:semiHidden/>
    <w:rsid w:val="00A915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uiPriority w:val="9"/>
    <w:semiHidden/>
    <w:rsid w:val="00A915D1"/>
    <w:rPr>
      <w:rFonts w:eastAsiaTheme="majorEastAsia" w:cstheme="majorBidi"/>
      <w:color w:val="0F4761" w:themeColor="accent1" w:themeShade="BF"/>
      <w:sz w:val="28"/>
      <w:szCs w:val="28"/>
    </w:rPr>
  </w:style>
  <w:style w:type="character" w:customStyle="1" w:styleId="Kop4Char">
    <w:name w:val="Kop 4 Char"/>
    <w:basedOn w:val="Standaardalinea-lettertype"/>
    <w:uiPriority w:val="9"/>
    <w:semiHidden/>
    <w:rsid w:val="00A915D1"/>
    <w:rPr>
      <w:rFonts w:eastAsiaTheme="majorEastAsia" w:cstheme="majorBidi"/>
      <w:i/>
      <w:iCs/>
      <w:color w:val="0F4761" w:themeColor="accent1" w:themeShade="BF"/>
    </w:rPr>
  </w:style>
  <w:style w:type="character" w:customStyle="1" w:styleId="Kop5Char">
    <w:name w:val="Kop 5 Char"/>
    <w:basedOn w:val="Standaardalinea-lettertype"/>
    <w:uiPriority w:val="9"/>
    <w:semiHidden/>
    <w:rsid w:val="00A915D1"/>
    <w:rPr>
      <w:rFonts w:eastAsiaTheme="majorEastAsia" w:cstheme="majorBidi"/>
      <w:color w:val="0F4761" w:themeColor="accent1" w:themeShade="BF"/>
    </w:rPr>
  </w:style>
  <w:style w:type="character" w:customStyle="1" w:styleId="Kop6Char">
    <w:name w:val="Kop 6 Char"/>
    <w:basedOn w:val="Standaardalinea-lettertype"/>
    <w:uiPriority w:val="9"/>
    <w:semiHidden/>
    <w:rsid w:val="00A915D1"/>
    <w:rPr>
      <w:rFonts w:eastAsiaTheme="majorEastAsia" w:cstheme="majorBidi"/>
      <w:i/>
      <w:iCs/>
      <w:color w:val="595959" w:themeColor="text1" w:themeTint="A6"/>
    </w:rPr>
  </w:style>
  <w:style w:type="character" w:customStyle="1" w:styleId="Kop7Char">
    <w:name w:val="Kop 7 Char"/>
    <w:basedOn w:val="Standaardalinea-lettertype"/>
    <w:uiPriority w:val="9"/>
    <w:semiHidden/>
    <w:rsid w:val="00A915D1"/>
    <w:rPr>
      <w:rFonts w:eastAsiaTheme="majorEastAsia" w:cstheme="majorBidi"/>
      <w:color w:val="595959" w:themeColor="text1" w:themeTint="A6"/>
    </w:rPr>
  </w:style>
  <w:style w:type="character" w:customStyle="1" w:styleId="Kop8Char">
    <w:name w:val="Kop 8 Char"/>
    <w:basedOn w:val="Standaardalinea-lettertype"/>
    <w:uiPriority w:val="9"/>
    <w:semiHidden/>
    <w:rsid w:val="00A915D1"/>
    <w:rPr>
      <w:rFonts w:eastAsiaTheme="majorEastAsia" w:cstheme="majorBidi"/>
      <w:i/>
      <w:iCs/>
      <w:color w:val="272727" w:themeColor="text1" w:themeTint="D8"/>
    </w:rPr>
  </w:style>
  <w:style w:type="character" w:customStyle="1" w:styleId="Kop9Char">
    <w:name w:val="Kop 9 Char"/>
    <w:basedOn w:val="Standaardalinea-lettertype"/>
    <w:uiPriority w:val="9"/>
    <w:semiHidden/>
    <w:rsid w:val="00A915D1"/>
    <w:rPr>
      <w:rFonts w:eastAsiaTheme="majorEastAsia" w:cstheme="majorBidi"/>
      <w:color w:val="272727" w:themeColor="text1" w:themeTint="D8"/>
    </w:rPr>
  </w:style>
  <w:style w:type="character" w:customStyle="1" w:styleId="TitelChar">
    <w:name w:val="Titel Char"/>
    <w:basedOn w:val="Standaardalinea-lettertype"/>
    <w:uiPriority w:val="10"/>
    <w:rsid w:val="00A915D1"/>
    <w:rPr>
      <w:rFonts w:asciiTheme="majorHAnsi" w:eastAsiaTheme="majorEastAsia" w:hAnsiTheme="majorHAnsi" w:cstheme="majorBidi"/>
      <w:spacing w:val="-10"/>
      <w:kern w:val="28"/>
      <w:sz w:val="56"/>
      <w:szCs w:val="56"/>
    </w:rPr>
  </w:style>
  <w:style w:type="character" w:customStyle="1" w:styleId="OndertitelChar">
    <w:name w:val="Ondertitel Char"/>
    <w:basedOn w:val="Standaardalinea-lettertype"/>
    <w:uiPriority w:val="11"/>
    <w:rsid w:val="00A915D1"/>
    <w:rPr>
      <w:rFonts w:eastAsiaTheme="majorEastAsia" w:cstheme="majorBidi"/>
      <w:color w:val="595959" w:themeColor="text1" w:themeTint="A6"/>
      <w:spacing w:val="15"/>
      <w:sz w:val="28"/>
      <w:szCs w:val="28"/>
    </w:rPr>
  </w:style>
  <w:style w:type="character" w:customStyle="1" w:styleId="CitaatChar">
    <w:name w:val="Citaat Char"/>
    <w:basedOn w:val="Standaardalinea-lettertype"/>
    <w:uiPriority w:val="29"/>
    <w:rsid w:val="00A915D1"/>
    <w:rPr>
      <w:i/>
      <w:iCs/>
      <w:color w:val="404040" w:themeColor="text1" w:themeTint="BF"/>
    </w:rPr>
  </w:style>
  <w:style w:type="character" w:customStyle="1" w:styleId="DuidelijkcitaatChar">
    <w:name w:val="Duidelijk citaat Char"/>
    <w:basedOn w:val="Standaardalinea-lettertype"/>
    <w:uiPriority w:val="30"/>
    <w:rsid w:val="00A915D1"/>
    <w:rPr>
      <w:i/>
      <w:iCs/>
      <w:color w:val="0F4761" w:themeColor="accent1" w:themeShade="BF"/>
    </w:rPr>
  </w:style>
  <w:style w:type="character" w:styleId="Verwijzingopmerking">
    <w:name w:val="annotation reference"/>
    <w:basedOn w:val="Standaardalinea-lettertype"/>
    <w:uiPriority w:val="99"/>
    <w:semiHidden/>
    <w:unhideWhenUsed/>
    <w:rsid w:val="0048694A"/>
    <w:rPr>
      <w:sz w:val="16"/>
      <w:szCs w:val="16"/>
    </w:rPr>
  </w:style>
  <w:style w:type="table" w:customStyle="1" w:styleId="TableNormal1">
    <w:name w:val="Table Normal1"/>
    <w:uiPriority w:val="99"/>
    <w:semiHidden/>
    <w:unhideWhenUsed/>
    <w:rsid w:val="0048694A"/>
    <w:tblPr>
      <w:tblInd w:w="0" w:type="dxa"/>
      <w:tblCellMar>
        <w:top w:w="0" w:type="dxa"/>
        <w:left w:w="108" w:type="dxa"/>
        <w:bottom w:w="0" w:type="dxa"/>
        <w:right w:w="108" w:type="dxa"/>
      </w:tblCellMar>
    </w:tblPr>
  </w:style>
  <w:style w:type="paragraph" w:styleId="Tekstopmerking">
    <w:name w:val="annotation text"/>
    <w:basedOn w:val="Standaard"/>
    <w:link w:val="TekstopmerkingChar"/>
    <w:uiPriority w:val="99"/>
    <w:unhideWhenUsed/>
    <w:rsid w:val="0048694A"/>
    <w:pPr>
      <w:spacing w:line="240" w:lineRule="auto"/>
    </w:pPr>
    <w:rPr>
      <w:sz w:val="20"/>
      <w:szCs w:val="20"/>
    </w:rPr>
  </w:style>
  <w:style w:type="character" w:customStyle="1" w:styleId="TekstopmerkingChar">
    <w:name w:val="Tekst opmerking Char"/>
    <w:basedOn w:val="Standaardalinea-lettertype"/>
    <w:link w:val="Tekstopmerking"/>
    <w:uiPriority w:val="99"/>
    <w:rsid w:val="0048694A"/>
    <w:rPr>
      <w:sz w:val="20"/>
      <w:szCs w:val="20"/>
    </w:rPr>
  </w:style>
  <w:style w:type="paragraph" w:styleId="Onderwerpvanopmerking">
    <w:name w:val="annotation subject"/>
    <w:basedOn w:val="Tekstopmerking"/>
    <w:next w:val="Tekstopmerking"/>
    <w:link w:val="OnderwerpvanopmerkingChar"/>
    <w:uiPriority w:val="99"/>
    <w:semiHidden/>
    <w:unhideWhenUsed/>
    <w:rsid w:val="0048694A"/>
    <w:rPr>
      <w:b/>
      <w:bCs/>
    </w:rPr>
  </w:style>
  <w:style w:type="character" w:customStyle="1" w:styleId="OnderwerpvanopmerkingChar">
    <w:name w:val="Onderwerp van opmerking Char"/>
    <w:basedOn w:val="TekstopmerkingChar"/>
    <w:link w:val="Onderwerpvanopmerking"/>
    <w:uiPriority w:val="99"/>
    <w:semiHidden/>
    <w:rsid w:val="004869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336062">
      <w:bodyDiv w:val="1"/>
      <w:marLeft w:val="0"/>
      <w:marRight w:val="0"/>
      <w:marTop w:val="0"/>
      <w:marBottom w:val="0"/>
      <w:divBdr>
        <w:top w:val="none" w:sz="0" w:space="0" w:color="auto"/>
        <w:left w:val="none" w:sz="0" w:space="0" w:color="auto"/>
        <w:bottom w:val="none" w:sz="0" w:space="0" w:color="auto"/>
        <w:right w:val="none" w:sz="0" w:space="0" w:color="auto"/>
      </w:divBdr>
    </w:div>
    <w:div w:id="6288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332</Words>
  <Characters>1826</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2154</CharactersWithSpaces>
  <SharedDoc>false</SharedDoc>
  <HLinks>
    <vt:vector size="6" baseType="variant">
      <vt:variant>
        <vt:i4>5963899</vt:i4>
      </vt:variant>
      <vt:variant>
        <vt:i4>0</vt:i4>
      </vt:variant>
      <vt:variant>
        <vt:i4>0</vt:i4>
      </vt:variant>
      <vt:variant>
        <vt:i4>5</vt:i4>
      </vt:variant>
      <vt:variant>
        <vt:lpwstr>mailto:tchaloulakos@bloemenbureauholland.nl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Sips</dc:creator>
  <cp:keywords/>
  <dc:description/>
  <cp:lastModifiedBy>Sanne Sips</cp:lastModifiedBy>
  <cp:revision>2</cp:revision>
  <cp:lastPrinted>2025-05-26T14:06:00Z</cp:lastPrinted>
  <dcterms:created xsi:type="dcterms:W3CDTF">2025-05-26T14:20:00Z</dcterms:created>
  <dcterms:modified xsi:type="dcterms:W3CDTF">2025-05-26T14:20:00Z</dcterms:modified>
</cp:coreProperties>
</file>